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006"/>
        <w:gridCol w:w="6"/>
      </w:tblGrid>
      <w:tr w:rsidR="00143521" w:rsidRPr="00143521">
        <w:trPr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72"/>
              <w:gridCol w:w="750"/>
              <w:gridCol w:w="1050"/>
            </w:tblGrid>
            <w:tr w:rsidR="00143521" w:rsidRPr="00143521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43521" w:rsidRPr="00143521" w:rsidRDefault="00143521" w:rsidP="00143521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27"/>
                      <w:szCs w:val="27"/>
                      <w:lang w:eastAsia="pl-PL"/>
                    </w:rPr>
                  </w:pPr>
                  <w:bookmarkStart w:id="0" w:name="_GoBack"/>
                  <w:r w:rsidRPr="00143521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27"/>
                      <w:szCs w:val="27"/>
                      <w:lang w:eastAsia="pl-PL"/>
                    </w:rPr>
                    <w:t xml:space="preserve">Zestawienie kontroli i audytów w roku 2017 </w:t>
                  </w:r>
                  <w:bookmarkEnd w:id="0"/>
                </w:p>
              </w:tc>
              <w:tc>
                <w:tcPr>
                  <w:tcW w:w="750" w:type="dxa"/>
                  <w:shd w:val="clear" w:color="auto" w:fill="auto"/>
                  <w:vAlign w:val="center"/>
                  <w:hideMark/>
                </w:tcPr>
                <w:p w:rsidR="00143521" w:rsidRPr="00143521" w:rsidRDefault="00143521" w:rsidP="00143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143521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  </w:t>
                  </w:r>
                </w:p>
              </w:tc>
              <w:tc>
                <w:tcPr>
                  <w:tcW w:w="1050" w:type="dxa"/>
                  <w:shd w:val="clear" w:color="auto" w:fill="auto"/>
                  <w:vAlign w:val="center"/>
                  <w:hideMark/>
                </w:tcPr>
                <w:p w:rsidR="00143521" w:rsidRPr="00143521" w:rsidRDefault="00143521" w:rsidP="0014352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143521">
                    <w:rPr>
                      <w:rFonts w:ascii="Verdana" w:eastAsia="Times New Roman" w:hAnsi="Verdana" w:cs="Times New Roman"/>
                      <w:noProof/>
                      <w:color w:val="646464"/>
                      <w:sz w:val="17"/>
                      <w:szCs w:val="17"/>
                      <w:lang w:eastAsia="pl-PL"/>
                    </w:rPr>
                    <w:drawing>
                      <wp:inline distT="0" distB="0" distL="0" distR="0" wp14:anchorId="5323C000" wp14:editId="1D899E90">
                        <wp:extent cx="657225" cy="161925"/>
                        <wp:effectExtent l="0" t="0" r="9525" b="9525"/>
                        <wp:docPr id="1" name="Obraz 1" descr="Drukuj">
                          <a:hlinkClick xmlns:a="http://schemas.openxmlformats.org/drawingml/2006/main" r:id="rId5" tgtFrame="&quot;_blank&quot;" tooltip="&quot;Drukuj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rukuj">
                                  <a:hlinkClick r:id="rId5" tgtFrame="&quot;_blank&quot;" tooltip="&quot;Drukuj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43521" w:rsidRPr="00143521" w:rsidRDefault="00143521" w:rsidP="00143521">
            <w:pPr>
              <w:spacing w:after="0" w:line="240" w:lineRule="auto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</w:p>
        </w:tc>
      </w:tr>
      <w:tr w:rsidR="00143521" w:rsidRPr="00143521">
        <w:trPr>
          <w:trHeight w:val="45"/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143521" w:rsidRPr="00143521" w:rsidRDefault="00143521" w:rsidP="00143521">
            <w:pPr>
              <w:spacing w:after="0" w:line="240" w:lineRule="auto"/>
              <w:rPr>
                <w:rFonts w:ascii="Verdana" w:eastAsia="Times New Roman" w:hAnsi="Verdana" w:cs="Times New Roman"/>
                <w:color w:val="646464"/>
                <w:sz w:val="4"/>
                <w:szCs w:val="17"/>
                <w:lang w:eastAsia="pl-PL"/>
              </w:rPr>
            </w:pPr>
          </w:p>
        </w:tc>
      </w:tr>
      <w:tr w:rsidR="00143521" w:rsidRPr="00143521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143521" w:rsidRPr="00143521" w:rsidRDefault="00143521" w:rsidP="00143521">
            <w:pPr>
              <w:spacing w:after="0" w:line="240" w:lineRule="auto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  <w:r w:rsidRPr="00143521"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300" w:type="dxa"/>
              <w:bottom w:w="300" w:type="dxa"/>
              <w:right w:w="30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6"/>
            </w:tblGrid>
            <w:tr w:rsidR="00143521" w:rsidRPr="00143521">
              <w:trPr>
                <w:trHeight w:val="345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143521" w:rsidRPr="00143521" w:rsidRDefault="00143521" w:rsidP="00143521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143521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17"/>
                      <w:szCs w:val="17"/>
                      <w:lang w:eastAsia="pl-PL"/>
                    </w:rPr>
                    <w:t>1. Kontrola Urzędu Miasta Stołecznego Warszawy - Biuro Audytu Wewnętrznego</w:t>
                  </w:r>
                </w:p>
                <w:p w:rsidR="00143521" w:rsidRPr="00143521" w:rsidRDefault="00143521" w:rsidP="00143521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143521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>a) zakres kontroli  - temat i okres objęty kontrolą: Ocena procesu zaangażowania wydatków budżetowych roku bieżącego i lat przyszłych oraz wykazywania zaangażowanych kwot w sprawozdawczości budżetowej tj. w sprawozdaniach kwartalnych Rb-28 s w kolumnie "Zaangażowanie",</w:t>
                  </w:r>
                </w:p>
                <w:p w:rsidR="00143521" w:rsidRPr="00143521" w:rsidRDefault="00143521" w:rsidP="00143521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143521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>b) data rozpoczęcia kontroli: 18.04.2017 r.,</w:t>
                  </w:r>
                </w:p>
                <w:p w:rsidR="00143521" w:rsidRPr="00143521" w:rsidRDefault="00143521" w:rsidP="00143521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143521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>c) data zakończenia kontroli: 28.04.2017 r.</w:t>
                  </w:r>
                </w:p>
                <w:p w:rsidR="00143521" w:rsidRPr="00143521" w:rsidRDefault="00143521" w:rsidP="00143521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143521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17"/>
                      <w:szCs w:val="17"/>
                      <w:lang w:eastAsia="pl-PL"/>
                    </w:rPr>
                    <w:t xml:space="preserve">2. Kontrola Państwowego Powiatowego Inspektora Sanitarnego w m.st. Warszawie </w:t>
                  </w:r>
                </w:p>
                <w:p w:rsidR="00143521" w:rsidRPr="00143521" w:rsidRDefault="00143521" w:rsidP="00143521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143521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a) zakres kontroli - temat i okres objęty kontrolą: Kontrola w zakresie przestrzegania przepisów określających wymagania higieniczne i zdrowotne dotyczące kontroli stanu </w:t>
                  </w:r>
                  <w:proofErr w:type="spellStart"/>
                  <w:r w:rsidRPr="00143521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>sanitarno</w:t>
                  </w:r>
                  <w:proofErr w:type="spellEnd"/>
                  <w:r w:rsidRPr="00143521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 - porządkowego i technicznego obiektu oraz przegląd dokumentacji. </w:t>
                  </w:r>
                </w:p>
                <w:p w:rsidR="00143521" w:rsidRPr="00143521" w:rsidRDefault="00143521" w:rsidP="00143521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143521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b) data rozpoczęcia kontroli: 26.05.2017 r. </w:t>
                  </w:r>
                </w:p>
                <w:p w:rsidR="00143521" w:rsidRPr="00143521" w:rsidRDefault="00143521" w:rsidP="00143521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143521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c) data zakończenia kontroli: 26.05.2017 r. </w:t>
                  </w:r>
                </w:p>
                <w:p w:rsidR="00143521" w:rsidRPr="00143521" w:rsidRDefault="00143521" w:rsidP="00143521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143521">
                    <w:rPr>
                      <w:rFonts w:ascii="Verdana" w:eastAsia="Times New Roman" w:hAnsi="Verdana" w:cs="Times New Roman"/>
                      <w:b/>
                      <w:bCs/>
                      <w:color w:val="646464"/>
                      <w:sz w:val="17"/>
                      <w:szCs w:val="17"/>
                      <w:lang w:eastAsia="pl-PL"/>
                    </w:rPr>
                    <w:t>3. Kontrola Krajowej Administracji Skarbowej</w:t>
                  </w:r>
                </w:p>
                <w:p w:rsidR="00143521" w:rsidRPr="00143521" w:rsidRDefault="00143521" w:rsidP="00143521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143521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a) zakres kontroli - temat i okres objęty kontrolą: Audyt gospodarowania środkami pochodzącymi z budżetu Unii Europejskiej w ramach Programu Operacyjnego Infrastruktura i Środowisko (audyt z art. 95 ust. 1 pkt 1 ustawy z dnia 16 listopada 2016 r. o Krajowej Administracji Skarbowej, Dz. U. poz. 1947 z </w:t>
                  </w:r>
                  <w:proofErr w:type="spellStart"/>
                  <w:r w:rsidRPr="00143521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>późn</w:t>
                  </w:r>
                  <w:proofErr w:type="spellEnd"/>
                  <w:r w:rsidRPr="00143521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>. zm., w związku z art. 127 ust. 1 Rozporządzenia Parlamentu Europejskiego i Rady (UE) nr 1303/2013 z dnia 17 grudnia 2013 r. ustanawiającego przepisy ogólne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uchylające Rozporządzenie Rady (WE) nr 1083/2006 w zakresie projektu POIS.06.01.00-00-0001/16 pod  tytułem ,,Budowa II linii metra, wraz z infrastrukturą i zakupem taboru - II etap", numery wniosków płatności:POIS.06.01.00-00-0001/16-001;POIS.06.01.00-00-0001/16-002;POIS.06.0100-00-0001/16-003,</w:t>
                  </w:r>
                </w:p>
                <w:p w:rsidR="00143521" w:rsidRPr="00143521" w:rsidRDefault="00143521" w:rsidP="00143521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143521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>b) data rozpoczęcia kontroli: 06.06.2017 r.,</w:t>
                  </w:r>
                </w:p>
                <w:p w:rsidR="00143521" w:rsidRPr="00143521" w:rsidRDefault="00143521" w:rsidP="00143521">
                  <w:pPr>
                    <w:spacing w:after="150" w:line="240" w:lineRule="auto"/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</w:pPr>
                  <w:r w:rsidRPr="00143521">
                    <w:rPr>
                      <w:rFonts w:ascii="Verdana" w:eastAsia="Times New Roman" w:hAnsi="Verdana" w:cs="Times New Roman"/>
                      <w:color w:val="646464"/>
                      <w:sz w:val="17"/>
                      <w:szCs w:val="17"/>
                      <w:lang w:eastAsia="pl-PL"/>
                    </w:rPr>
                    <w:t xml:space="preserve">c) data zakończenia kontroli: 09.06.2017 r. </w:t>
                  </w:r>
                </w:p>
              </w:tc>
            </w:tr>
          </w:tbl>
          <w:p w:rsidR="00143521" w:rsidRPr="00143521" w:rsidRDefault="00143521" w:rsidP="00143521">
            <w:pPr>
              <w:spacing w:after="0" w:line="240" w:lineRule="auto"/>
              <w:rPr>
                <w:rFonts w:ascii="Verdana" w:eastAsia="Times New Roman" w:hAnsi="Verdana" w:cs="Times New Roman"/>
                <w:color w:val="646464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43521" w:rsidRPr="00143521" w:rsidRDefault="00143521" w:rsidP="00143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45224" w:rsidRDefault="00E45224"/>
    <w:sectPr w:rsidR="00E45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16"/>
    <w:rsid w:val="00143521"/>
    <w:rsid w:val="00CF7C16"/>
    <w:rsid w:val="00E4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ztm.bip.um.warszawa.pl/UMBIP/Forms/UMBIP_Podstawowy.aspx?NRMODE=Published&amp;NRNODEGUID=%7b88A8E196-DE1A-4E60-8711-2D34D1287157%7d&amp;NRORIGINALURL=/menu_przedmiotowe/ogloszenia/Zestawienie_kontroli_i_audytow_w_roku_2017.htm&amp;NRCACHEHINT=ModifyLoggedIn&amp;print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Kostecka Anna</dc:creator>
  <cp:lastModifiedBy>Kostecka Anna</cp:lastModifiedBy>
  <cp:revision>2</cp:revision>
  <dcterms:created xsi:type="dcterms:W3CDTF">2024-06-18T13:05:00Z</dcterms:created>
  <dcterms:modified xsi:type="dcterms:W3CDTF">2024-06-18T13:05:00Z</dcterms:modified>
</cp:coreProperties>
</file>